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649104" w14:textId="4CCCD6DD" w:rsidR="00546407" w:rsidRPr="00D76B13" w:rsidRDefault="00546407" w:rsidP="00546407">
      <w:pPr>
        <w:rPr>
          <w:b/>
          <w:bCs/>
          <w:sz w:val="32"/>
          <w:szCs w:val="32"/>
          <w:lang w:val="en-US"/>
        </w:rPr>
      </w:pPr>
      <w:r w:rsidRPr="00D76B13">
        <w:rPr>
          <w:b/>
          <w:bCs/>
          <w:sz w:val="32"/>
          <w:szCs w:val="32"/>
          <w:lang w:val="en-US"/>
        </w:rPr>
        <w:t>Modul 2</w:t>
      </w:r>
    </w:p>
    <w:p w14:paraId="014C59EF" w14:textId="77777777" w:rsidR="00546407" w:rsidRPr="00546407" w:rsidRDefault="00546407" w:rsidP="00546407">
      <w:pPr>
        <w:rPr>
          <w:lang w:val="en-US"/>
        </w:rPr>
      </w:pPr>
    </w:p>
    <w:p w14:paraId="575C9AB6" w14:textId="45303EAC" w:rsidR="00546407" w:rsidRPr="00546407" w:rsidRDefault="00546407" w:rsidP="00546407">
      <w:pPr>
        <w:rPr>
          <w:b/>
          <w:bCs/>
          <w:color w:val="4472C4" w:themeColor="accent1"/>
          <w:sz w:val="32"/>
          <w:szCs w:val="32"/>
          <w:lang w:val="en-US"/>
        </w:rPr>
      </w:pPr>
      <w:r w:rsidRPr="00546407">
        <w:rPr>
          <w:b/>
          <w:bCs/>
          <w:color w:val="4472C4" w:themeColor="accent1"/>
          <w:sz w:val="32"/>
          <w:szCs w:val="32"/>
          <w:lang w:val="en-US"/>
        </w:rPr>
        <w:t>Characteristics of AI-infused systems</w:t>
      </w:r>
      <w:r w:rsidR="00D76B13">
        <w:rPr>
          <w:b/>
          <w:bCs/>
          <w:color w:val="4472C4" w:themeColor="accent1"/>
          <w:sz w:val="32"/>
          <w:szCs w:val="32"/>
          <w:lang w:val="en-US"/>
        </w:rPr>
        <w:t xml:space="preserve"> and </w:t>
      </w:r>
      <w:r w:rsidR="00D76B13" w:rsidRPr="00D76B13">
        <w:rPr>
          <w:b/>
          <w:bCs/>
          <w:color w:val="4472C4" w:themeColor="accent1"/>
          <w:sz w:val="32"/>
          <w:szCs w:val="32"/>
          <w:lang w:val="en-US"/>
        </w:rPr>
        <w:t>Human-AI interaction design</w:t>
      </w:r>
    </w:p>
    <w:p w14:paraId="151C649B" w14:textId="77777777" w:rsidR="00546407" w:rsidRPr="00546407" w:rsidRDefault="00546407" w:rsidP="00546407">
      <w:pPr>
        <w:rPr>
          <w:lang w:val="en-US"/>
        </w:rPr>
      </w:pPr>
    </w:p>
    <w:p w14:paraId="7D4C3DCF" w14:textId="77777777" w:rsidR="00546407" w:rsidRPr="00D76B13" w:rsidRDefault="00546407" w:rsidP="00546407">
      <w:pPr>
        <w:rPr>
          <w:rFonts w:asciiTheme="majorHAnsi" w:hAnsiTheme="majorHAnsi" w:cstheme="majorHAnsi"/>
          <w:lang w:val="en-US"/>
        </w:rPr>
      </w:pPr>
      <w:r w:rsidRPr="00546407">
        <w:rPr>
          <w:rFonts w:asciiTheme="majorHAnsi" w:hAnsiTheme="majorHAnsi" w:cstheme="majorHAnsi"/>
          <w:lang w:val="en-US"/>
        </w:rPr>
        <w:t xml:space="preserve">In accordance with </w:t>
      </w:r>
      <w:proofErr w:type="spellStart"/>
      <w:r w:rsidRPr="00546407">
        <w:rPr>
          <w:rFonts w:asciiTheme="majorHAnsi" w:hAnsiTheme="majorHAnsi" w:cstheme="majorHAnsi"/>
          <w:lang w:val="en-US"/>
        </w:rPr>
        <w:t>Amershi</w:t>
      </w:r>
      <w:proofErr w:type="spellEnd"/>
      <w:r w:rsidRPr="00546407">
        <w:rPr>
          <w:rFonts w:asciiTheme="majorHAnsi" w:hAnsiTheme="majorHAnsi" w:cstheme="majorHAnsi"/>
          <w:lang w:val="en-US"/>
        </w:rPr>
        <w:t xml:space="preserve"> (2019), AI-infused systems are “systems that have features harnessing AI capabilities that are directly exposed to the end users. AI-infused systems come with unique features that create challenges for both users and designers. As explored by </w:t>
      </w:r>
      <w:proofErr w:type="spellStart"/>
      <w:r w:rsidRPr="00546407">
        <w:rPr>
          <w:rFonts w:asciiTheme="majorHAnsi" w:hAnsiTheme="majorHAnsi" w:cstheme="majorHAnsi"/>
          <w:lang w:val="en-US"/>
        </w:rPr>
        <w:t>Amershi</w:t>
      </w:r>
      <w:proofErr w:type="spellEnd"/>
      <w:r w:rsidRPr="00546407">
        <w:rPr>
          <w:rFonts w:asciiTheme="majorHAnsi" w:hAnsiTheme="majorHAnsi" w:cstheme="majorHAnsi"/>
          <w:lang w:val="en-US"/>
        </w:rPr>
        <w:t xml:space="preserve"> et al. (2019), </w:t>
      </w:r>
      <w:proofErr w:type="spellStart"/>
      <w:r w:rsidRPr="00546407">
        <w:rPr>
          <w:rFonts w:asciiTheme="majorHAnsi" w:hAnsiTheme="majorHAnsi" w:cstheme="majorHAnsi"/>
          <w:lang w:val="en-US"/>
        </w:rPr>
        <w:t>Kocielnik</w:t>
      </w:r>
      <w:proofErr w:type="spellEnd"/>
      <w:r w:rsidRPr="00546407">
        <w:rPr>
          <w:rFonts w:asciiTheme="majorHAnsi" w:hAnsiTheme="majorHAnsi" w:cstheme="majorHAnsi"/>
          <w:lang w:val="en-US"/>
        </w:rPr>
        <w:t xml:space="preserve"> et al. (2019), and Yang et al. (2020), these systems rely heavily on probabilistic algorithms, meaning they operate based on patterns and predictions rather than set rules. This makes them more complex and sometimes unpredictable compared to traditional systems. These systems are characterized by several key features, which include uncertainty, errors, and output complexity.</w:t>
      </w:r>
    </w:p>
    <w:p w14:paraId="080B51A5" w14:textId="77777777" w:rsidR="00546407" w:rsidRPr="00546407" w:rsidRDefault="00546407" w:rsidP="00546407">
      <w:pPr>
        <w:rPr>
          <w:rFonts w:asciiTheme="majorHAnsi" w:hAnsiTheme="majorHAnsi" w:cstheme="majorHAnsi"/>
          <w:lang w:val="en-US"/>
        </w:rPr>
      </w:pPr>
    </w:p>
    <w:p w14:paraId="70EC348B" w14:textId="51305D44" w:rsidR="00546407" w:rsidRPr="00D76B13" w:rsidRDefault="00546407" w:rsidP="00546407">
      <w:pPr>
        <w:rPr>
          <w:rFonts w:asciiTheme="majorHAnsi" w:hAnsiTheme="majorHAnsi" w:cstheme="majorHAnsi"/>
          <w:lang w:val="en-US"/>
        </w:rPr>
      </w:pPr>
      <w:r w:rsidRPr="00546407">
        <w:rPr>
          <w:rFonts w:asciiTheme="majorHAnsi" w:hAnsiTheme="majorHAnsi" w:cstheme="majorHAnsi"/>
          <w:lang w:val="en-US"/>
        </w:rPr>
        <w:t xml:space="preserve">AI systems often exhibit a level of uncertainty because they adjust their </w:t>
      </w:r>
      <w:r w:rsidR="00D76B13" w:rsidRPr="00546407">
        <w:rPr>
          <w:rFonts w:asciiTheme="majorHAnsi" w:hAnsiTheme="majorHAnsi" w:cstheme="majorHAnsi"/>
          <w:lang w:val="en-US"/>
        </w:rPr>
        <w:t>behavior based</w:t>
      </w:r>
      <w:r w:rsidRPr="00546407">
        <w:rPr>
          <w:rFonts w:asciiTheme="majorHAnsi" w:hAnsiTheme="majorHAnsi" w:cstheme="majorHAnsi"/>
          <w:lang w:val="en-US"/>
        </w:rPr>
        <w:t xml:space="preserve"> on new data, making their responses variable over time. </w:t>
      </w:r>
      <w:proofErr w:type="spellStart"/>
      <w:r w:rsidRPr="00546407">
        <w:rPr>
          <w:rFonts w:asciiTheme="majorHAnsi" w:hAnsiTheme="majorHAnsi" w:cstheme="majorHAnsi"/>
          <w:lang w:val="en-US"/>
        </w:rPr>
        <w:t>Amershi</w:t>
      </w:r>
      <w:proofErr w:type="spellEnd"/>
      <w:r w:rsidRPr="00546407">
        <w:rPr>
          <w:rFonts w:asciiTheme="majorHAnsi" w:hAnsiTheme="majorHAnsi" w:cstheme="majorHAnsi"/>
          <w:lang w:val="en-US"/>
        </w:rPr>
        <w:t xml:space="preserve"> et al. (2019) point out that AI systems are “inherently inconsistent due to poorly understood, probabilistic behaviors”, meaning they may react differently to the same input at different times or for different users.</w:t>
      </w:r>
      <w:r w:rsidRPr="00546407">
        <w:rPr>
          <w:rFonts w:asciiTheme="majorHAnsi" w:hAnsiTheme="majorHAnsi" w:cstheme="majorHAnsi"/>
          <w:b/>
          <w:bCs/>
          <w:lang w:val="en-US"/>
        </w:rPr>
        <w:t xml:space="preserve"> </w:t>
      </w:r>
      <w:r w:rsidRPr="00546407">
        <w:rPr>
          <w:rFonts w:asciiTheme="majorHAnsi" w:hAnsiTheme="majorHAnsi" w:cstheme="majorHAnsi"/>
          <w:lang w:val="en-US"/>
        </w:rPr>
        <w:t>Yang et al. (2020) explains how this uncertainty presents challenges for designers' work, as it is difficult to predict exactly how an AI system will behave in various situation. Furthermore, the article explains</w:t>
      </w:r>
      <w:r w:rsidRPr="00546407">
        <w:rPr>
          <w:rFonts w:asciiTheme="majorHAnsi" w:hAnsiTheme="majorHAnsi" w:cstheme="majorHAnsi"/>
          <w:b/>
          <w:bCs/>
          <w:lang w:val="en-US"/>
        </w:rPr>
        <w:t xml:space="preserve">: </w:t>
      </w:r>
      <w:r w:rsidRPr="00546407">
        <w:rPr>
          <w:rFonts w:asciiTheme="majorHAnsi" w:hAnsiTheme="majorHAnsi" w:cstheme="majorHAnsi"/>
          <w:lang w:val="en-US"/>
        </w:rPr>
        <w:t xml:space="preserve">"to understand AI’s capabilities, to a great extent, is to understand this gap between what the data appear to promise and what the AI system built from that data can concretely achieve." This gap underscores the fact that while AI technologies have immense potential, they often fail to deliver complete accuracy. Moreover, this limitation reveals a fundamental challenge in </w:t>
      </w:r>
      <w:proofErr w:type="spellStart"/>
      <w:r w:rsidRPr="00546407">
        <w:rPr>
          <w:rFonts w:asciiTheme="majorHAnsi" w:hAnsiTheme="majorHAnsi" w:cstheme="majorHAnsi"/>
          <w:lang w:val="en-US"/>
        </w:rPr>
        <w:t>HCI</w:t>
      </w:r>
      <w:proofErr w:type="spellEnd"/>
      <w:r w:rsidRPr="00546407">
        <w:rPr>
          <w:rFonts w:asciiTheme="majorHAnsi" w:hAnsiTheme="majorHAnsi" w:cstheme="majorHAnsi"/>
          <w:lang w:val="en-US"/>
        </w:rPr>
        <w:t xml:space="preserve"> design for AI systems. Designers must recognize that analyzing the training data alone is insufficient to grasp an AI system's full capabilities and constraints.</w:t>
      </w:r>
    </w:p>
    <w:p w14:paraId="4BB33AA2" w14:textId="77777777" w:rsidR="00546407" w:rsidRPr="00546407" w:rsidRDefault="00546407" w:rsidP="00546407">
      <w:pPr>
        <w:rPr>
          <w:rFonts w:asciiTheme="majorHAnsi" w:hAnsiTheme="majorHAnsi" w:cstheme="majorHAnsi"/>
          <w:lang w:val="en-US"/>
        </w:rPr>
      </w:pPr>
    </w:p>
    <w:p w14:paraId="30A8AC90" w14:textId="7337EE27" w:rsidR="00546407" w:rsidRPr="00D76B13" w:rsidRDefault="00546407" w:rsidP="00546407">
      <w:pPr>
        <w:rPr>
          <w:rFonts w:asciiTheme="majorHAnsi" w:hAnsiTheme="majorHAnsi" w:cstheme="majorHAnsi"/>
          <w:lang w:val="en-US"/>
        </w:rPr>
      </w:pPr>
      <w:r w:rsidRPr="00D76B13">
        <w:rPr>
          <w:rFonts w:asciiTheme="majorHAnsi" w:hAnsiTheme="majorHAnsi" w:cstheme="majorHAnsi"/>
          <w:lang w:val="en-US"/>
        </w:rPr>
        <w:t>Secondly,</w:t>
      </w:r>
      <w:r w:rsidRPr="00546407">
        <w:rPr>
          <w:rFonts w:asciiTheme="majorHAnsi" w:hAnsiTheme="majorHAnsi" w:cstheme="majorHAnsi"/>
          <w:lang w:val="en-US"/>
        </w:rPr>
        <w:t xml:space="preserve"> </w:t>
      </w:r>
      <w:r w:rsidRPr="00D76B13">
        <w:rPr>
          <w:rFonts w:asciiTheme="majorHAnsi" w:hAnsiTheme="majorHAnsi" w:cstheme="majorHAnsi"/>
          <w:lang w:val="en-US"/>
        </w:rPr>
        <w:t xml:space="preserve">an </w:t>
      </w:r>
      <w:r w:rsidRPr="00546407">
        <w:rPr>
          <w:rFonts w:asciiTheme="majorHAnsi" w:hAnsiTheme="majorHAnsi" w:cstheme="majorHAnsi"/>
          <w:lang w:val="en-US"/>
        </w:rPr>
        <w:t>aspect of AI systems is their tendency to generate highly complex outputs, especially in scenarios involving adaptive or open-ended responses, such as those produced by language models. According to Yang et al. (2020), this complexity challenges traditional design methods, which often lack the tools necessary to anticipate or manage the diverse range of possible AI outputs. This “output complexity” not only complicates the design process but also influences how designers conceptualize the behaviors of these systems. Therefore, it becomes essential for designers to rethink interaction design strategies to effectively handle this variability and ensure that users have a clear understanding of what to expect from AI-infused systems.</w:t>
      </w:r>
    </w:p>
    <w:p w14:paraId="22C95311" w14:textId="77777777" w:rsidR="00546407" w:rsidRPr="00546407" w:rsidRDefault="00546407" w:rsidP="00546407">
      <w:pPr>
        <w:rPr>
          <w:rFonts w:asciiTheme="majorHAnsi" w:hAnsiTheme="majorHAnsi" w:cstheme="majorHAnsi"/>
          <w:lang w:val="en-US"/>
        </w:rPr>
      </w:pPr>
    </w:p>
    <w:p w14:paraId="51F0D1B9" w14:textId="77777777" w:rsidR="00546407" w:rsidRPr="00546407" w:rsidRDefault="00546407" w:rsidP="00546407">
      <w:pPr>
        <w:rPr>
          <w:rFonts w:asciiTheme="majorHAnsi" w:hAnsiTheme="majorHAnsi" w:cstheme="majorHAnsi"/>
          <w:lang w:val="en-US"/>
        </w:rPr>
      </w:pPr>
      <w:r w:rsidRPr="00546407">
        <w:rPr>
          <w:rFonts w:asciiTheme="majorHAnsi" w:hAnsiTheme="majorHAnsi" w:cstheme="majorHAnsi"/>
          <w:lang w:val="en-US"/>
        </w:rPr>
        <w:t xml:space="preserve">Another characteristic of AI systems is the occurrence of errors. </w:t>
      </w:r>
      <w:proofErr w:type="spellStart"/>
      <w:r w:rsidRPr="00546407">
        <w:rPr>
          <w:rFonts w:asciiTheme="majorHAnsi" w:hAnsiTheme="majorHAnsi" w:cstheme="majorHAnsi"/>
          <w:lang w:val="en-US"/>
        </w:rPr>
        <w:t>Kocielnik</w:t>
      </w:r>
      <w:proofErr w:type="spellEnd"/>
      <w:r w:rsidRPr="00546407">
        <w:rPr>
          <w:rFonts w:asciiTheme="majorHAnsi" w:hAnsiTheme="majorHAnsi" w:cstheme="majorHAnsi"/>
          <w:lang w:val="en-US"/>
        </w:rPr>
        <w:t xml:space="preserve"> et al. (2019) discuss how AI algorithms rarely achieve complete accuracy and often produce errors, such as false positives and false negatives. </w:t>
      </w:r>
      <w:proofErr w:type="spellStart"/>
      <w:r w:rsidRPr="00546407">
        <w:rPr>
          <w:rFonts w:asciiTheme="majorHAnsi" w:hAnsiTheme="majorHAnsi" w:cstheme="majorHAnsi"/>
          <w:lang w:val="en-US"/>
        </w:rPr>
        <w:t>Amershi</w:t>
      </w:r>
      <w:proofErr w:type="spellEnd"/>
      <w:r w:rsidRPr="00546407">
        <w:rPr>
          <w:rFonts w:asciiTheme="majorHAnsi" w:hAnsiTheme="majorHAnsi" w:cstheme="majorHAnsi"/>
          <w:lang w:val="en-US"/>
        </w:rPr>
        <w:t xml:space="preserve"> et al. (2019) also emphasize this issue of error production, explaining that automated AI inferences are “performed under uncertainty,” which can lead to unintended outcomes that might even be dangerous in some contexts. </w:t>
      </w:r>
    </w:p>
    <w:p w14:paraId="1EAA9601" w14:textId="77777777" w:rsidR="00546407" w:rsidRPr="00D76B13" w:rsidRDefault="00546407" w:rsidP="00546407">
      <w:pPr>
        <w:rPr>
          <w:rFonts w:asciiTheme="majorHAnsi" w:hAnsiTheme="majorHAnsi" w:cstheme="majorHAnsi"/>
          <w:lang w:val="en-US"/>
        </w:rPr>
      </w:pPr>
      <w:r w:rsidRPr="00546407">
        <w:rPr>
          <w:rFonts w:asciiTheme="majorHAnsi" w:hAnsiTheme="majorHAnsi" w:cstheme="majorHAnsi"/>
          <w:lang w:val="en-US"/>
        </w:rPr>
        <w:t xml:space="preserve">To address these challenges, designers must establish realistic expectations with users, emphasizing that AI-generated outcomes may not always be reliable. </w:t>
      </w:r>
      <w:proofErr w:type="spellStart"/>
      <w:r w:rsidRPr="00546407">
        <w:rPr>
          <w:rFonts w:asciiTheme="majorHAnsi" w:hAnsiTheme="majorHAnsi" w:cstheme="majorHAnsi"/>
          <w:lang w:val="en-US"/>
        </w:rPr>
        <w:t>HCI</w:t>
      </w:r>
      <w:proofErr w:type="spellEnd"/>
      <w:r w:rsidRPr="00546407">
        <w:rPr>
          <w:rFonts w:asciiTheme="majorHAnsi" w:hAnsiTheme="majorHAnsi" w:cstheme="majorHAnsi"/>
          <w:lang w:val="en-US"/>
        </w:rPr>
        <w:t xml:space="preserve"> designers must move away from traditional design paradigms that expect deterministic and predictable </w:t>
      </w:r>
      <w:r w:rsidRPr="00546407">
        <w:rPr>
          <w:rFonts w:asciiTheme="majorHAnsi" w:hAnsiTheme="majorHAnsi" w:cstheme="majorHAnsi"/>
          <w:lang w:val="en-US"/>
        </w:rPr>
        <w:lastRenderedPageBreak/>
        <w:t xml:space="preserve">systems and instead embrace the dynamic and adaptive nature of AI systems. This proactive approach to managing user expectations is crucial, as it helps reduce the impact of errors and fosters a more informed interaction with AI-infused systems. While Yang et al. (2020) does not explicitly state that designers should acknowledge inaccuracies in their designs, it emphasizes the importance of recognizing and managing the potential for inaccuracies in AI systems. </w:t>
      </w:r>
      <w:proofErr w:type="spellStart"/>
      <w:r w:rsidRPr="00546407">
        <w:rPr>
          <w:rFonts w:asciiTheme="majorHAnsi" w:hAnsiTheme="majorHAnsi" w:cstheme="majorHAnsi"/>
          <w:lang w:val="en-US"/>
        </w:rPr>
        <w:t>HCI</w:t>
      </w:r>
      <w:proofErr w:type="spellEnd"/>
      <w:r w:rsidRPr="00546407">
        <w:rPr>
          <w:rFonts w:asciiTheme="majorHAnsi" w:hAnsiTheme="majorHAnsi" w:cstheme="majorHAnsi"/>
          <w:lang w:val="en-US"/>
        </w:rPr>
        <w:t xml:space="preserve"> designers must shift away from traditional paradigms that rely on deterministic systems and instead embrace the dynamic and adaptive nature of AI systems. A quote that underscores this concept is:</w:t>
      </w:r>
    </w:p>
    <w:p w14:paraId="7F532249" w14:textId="77777777" w:rsidR="00546407" w:rsidRPr="00D76B13" w:rsidRDefault="00546407" w:rsidP="00546407">
      <w:pPr>
        <w:rPr>
          <w:rFonts w:asciiTheme="majorHAnsi" w:hAnsiTheme="majorHAnsi" w:cstheme="majorHAnsi"/>
          <w:lang w:val="en-US"/>
        </w:rPr>
      </w:pPr>
    </w:p>
    <w:p w14:paraId="11495824" w14:textId="04765752" w:rsidR="00546407" w:rsidRPr="00D76B13" w:rsidRDefault="00546407" w:rsidP="00546407">
      <w:pPr>
        <w:ind w:left="708"/>
        <w:rPr>
          <w:rFonts w:asciiTheme="majorHAnsi" w:hAnsiTheme="majorHAnsi" w:cstheme="majorHAnsi"/>
          <w:i/>
          <w:iCs/>
          <w:lang w:val="en-US"/>
        </w:rPr>
      </w:pPr>
      <w:r w:rsidRPr="00546407">
        <w:rPr>
          <w:rFonts w:asciiTheme="majorHAnsi" w:hAnsiTheme="majorHAnsi" w:cstheme="majorHAnsi"/>
          <w:i/>
          <w:iCs/>
          <w:lang w:val="en-US"/>
        </w:rPr>
        <w:t>Human-AI interaction design and research, therefore, should not simplistically reject AI’s capability uncertainty or output complexity/unpredictability. Rather, it is important to understand how to leverage these distinctive qualities of AI for desirable human ends, while minimizing their unintended consequences.</w:t>
      </w:r>
    </w:p>
    <w:p w14:paraId="63E92F45" w14:textId="77777777" w:rsidR="00546407" w:rsidRPr="00546407" w:rsidRDefault="00546407" w:rsidP="00546407">
      <w:pPr>
        <w:rPr>
          <w:rFonts w:asciiTheme="majorHAnsi" w:hAnsiTheme="majorHAnsi" w:cstheme="majorHAnsi"/>
          <w:lang w:val="en-US"/>
        </w:rPr>
      </w:pPr>
    </w:p>
    <w:p w14:paraId="45C72443" w14:textId="69AEFFF5" w:rsidR="00546407" w:rsidRPr="00546407" w:rsidRDefault="00546407" w:rsidP="00546407">
      <w:pPr>
        <w:rPr>
          <w:rFonts w:asciiTheme="majorHAnsi" w:hAnsiTheme="majorHAnsi" w:cstheme="majorHAnsi"/>
          <w:lang w:val="en-US"/>
        </w:rPr>
      </w:pPr>
      <w:r w:rsidRPr="00546407">
        <w:rPr>
          <w:rFonts w:asciiTheme="majorHAnsi" w:hAnsiTheme="majorHAnsi" w:cstheme="majorHAnsi"/>
          <w:lang w:val="en-US"/>
        </w:rPr>
        <w:t>This statement highlights that it is insufficient to merely ignore or attempt to eliminate the uncertainty and complexity inherent in AI systems. Instead,</w:t>
      </w:r>
      <w:r w:rsidRPr="00D76B13">
        <w:rPr>
          <w:rFonts w:asciiTheme="majorHAnsi" w:hAnsiTheme="majorHAnsi" w:cstheme="majorHAnsi"/>
          <w:lang w:val="en-US"/>
        </w:rPr>
        <w:t xml:space="preserve"> </w:t>
      </w:r>
      <w:r w:rsidRPr="00546407">
        <w:rPr>
          <w:rFonts w:asciiTheme="majorHAnsi" w:hAnsiTheme="majorHAnsi" w:cstheme="majorHAnsi"/>
          <w:lang w:val="en-US"/>
        </w:rPr>
        <w:t xml:space="preserve">designers should </w:t>
      </w:r>
      <w:r w:rsidRPr="00D76B13">
        <w:rPr>
          <w:rFonts w:asciiTheme="majorHAnsi" w:hAnsiTheme="majorHAnsi" w:cstheme="majorHAnsi"/>
          <w:lang w:val="en-US"/>
        </w:rPr>
        <w:t>actively harness</w:t>
      </w:r>
      <w:r w:rsidRPr="00546407">
        <w:rPr>
          <w:rFonts w:asciiTheme="majorHAnsi" w:hAnsiTheme="majorHAnsi" w:cstheme="majorHAnsi"/>
          <w:lang w:val="en-US"/>
        </w:rPr>
        <w:t xml:space="preserve"> these characteristics to craft solutions that are both effective and user-friendly. By acknowledging the potential for errors and designing robust, adaptable interactions, developers can create AI solutions that are more reliable and fulfilling for users.</w:t>
      </w:r>
    </w:p>
    <w:p w14:paraId="03C6E740" w14:textId="04C8560E" w:rsidR="00546407" w:rsidRPr="00546407" w:rsidRDefault="00546407" w:rsidP="00546407">
      <w:pPr>
        <w:rPr>
          <w:rFonts w:asciiTheme="majorHAnsi" w:hAnsiTheme="majorHAnsi" w:cstheme="majorHAnsi"/>
          <w:b/>
          <w:bCs/>
          <w:lang w:val="en-US"/>
        </w:rPr>
      </w:pPr>
      <w:r w:rsidRPr="00546407">
        <w:rPr>
          <w:rFonts w:asciiTheme="majorHAnsi" w:hAnsiTheme="majorHAnsi" w:cstheme="majorHAnsi"/>
          <w:b/>
          <w:bCs/>
          <w:lang w:val="en-US"/>
        </w:rPr>
        <w:br/>
      </w:r>
      <w:r w:rsidRPr="00D76B13">
        <w:rPr>
          <w:rFonts w:asciiTheme="majorHAnsi" w:hAnsiTheme="majorHAnsi" w:cstheme="majorHAnsi"/>
          <w:b/>
          <w:bCs/>
          <w:lang w:val="en-US"/>
        </w:rPr>
        <w:t>Spotify</w:t>
      </w:r>
    </w:p>
    <w:p w14:paraId="00A22B9D" w14:textId="77777777" w:rsidR="00546407" w:rsidRPr="00546407" w:rsidRDefault="00546407" w:rsidP="00546407">
      <w:pPr>
        <w:rPr>
          <w:rFonts w:asciiTheme="majorHAnsi" w:hAnsiTheme="majorHAnsi" w:cstheme="majorHAnsi"/>
          <w:lang w:val="en-US"/>
        </w:rPr>
      </w:pPr>
      <w:r w:rsidRPr="00546407">
        <w:rPr>
          <w:rFonts w:asciiTheme="majorHAnsi" w:hAnsiTheme="majorHAnsi" w:cstheme="majorHAnsi"/>
          <w:lang w:val="en-US"/>
        </w:rPr>
        <w:t>Spotify serves as a prime example of an AI-infused system, showcasing key characteristics such as uncertainty, error potential, and output complexity.</w:t>
      </w:r>
    </w:p>
    <w:p w14:paraId="686FE3B3" w14:textId="77777777" w:rsidR="00546407" w:rsidRPr="00D76B13" w:rsidRDefault="00546407" w:rsidP="00546407">
      <w:pPr>
        <w:rPr>
          <w:rFonts w:asciiTheme="majorHAnsi" w:hAnsiTheme="majorHAnsi" w:cstheme="majorHAnsi"/>
          <w:lang w:val="en-US"/>
        </w:rPr>
      </w:pPr>
      <w:r w:rsidRPr="00546407">
        <w:rPr>
          <w:rFonts w:asciiTheme="majorHAnsi" w:hAnsiTheme="majorHAnsi" w:cstheme="majorHAnsi"/>
          <w:lang w:val="en-US"/>
        </w:rPr>
        <w:t>The platform’s recommendation system relies on uncertainty by adapting to user preferences based on listening habits. This means that users may encounter different suggestions over time, which can be exciting but also frustrating if the recommendations don't align with their tastes (</w:t>
      </w:r>
      <w:proofErr w:type="spellStart"/>
      <w:r w:rsidRPr="00546407">
        <w:rPr>
          <w:rFonts w:asciiTheme="majorHAnsi" w:hAnsiTheme="majorHAnsi" w:cstheme="majorHAnsi"/>
          <w:lang w:val="en-US"/>
        </w:rPr>
        <w:t>Amershi</w:t>
      </w:r>
      <w:proofErr w:type="spellEnd"/>
      <w:r w:rsidRPr="00546407">
        <w:rPr>
          <w:rFonts w:asciiTheme="majorHAnsi" w:hAnsiTheme="majorHAnsi" w:cstheme="majorHAnsi"/>
          <w:lang w:val="en-US"/>
        </w:rPr>
        <w:t xml:space="preserve"> et al., 2019). Error potential is evident when Spotify suggests songs that may not resonate with users due to the limitations of its algorithms. Misinterpretations can lead to unwanted recommendations, emphasizing the need for Spotify to set realistic expectations about its AI-driven suggestions (</w:t>
      </w:r>
      <w:proofErr w:type="spellStart"/>
      <w:r w:rsidRPr="00546407">
        <w:rPr>
          <w:rFonts w:asciiTheme="majorHAnsi" w:hAnsiTheme="majorHAnsi" w:cstheme="majorHAnsi"/>
          <w:lang w:val="en-US"/>
        </w:rPr>
        <w:t>Kocielnik</w:t>
      </w:r>
      <w:proofErr w:type="spellEnd"/>
      <w:r w:rsidRPr="00546407">
        <w:rPr>
          <w:rFonts w:asciiTheme="majorHAnsi" w:hAnsiTheme="majorHAnsi" w:cstheme="majorHAnsi"/>
          <w:lang w:val="en-US"/>
        </w:rPr>
        <w:t xml:space="preserve"> et al., 2019). Lastly, output complexity arises from the vast array of playlists and recommendations generated for users. This can overwhelm users, making navigation challenging. In summary, Spotify exemplifies how AI-infused systems can both enrich and complicate user interactions. By acknowledging these characteristics, Spotify can create a more satisfying and engaging experience for its users.</w:t>
      </w:r>
    </w:p>
    <w:p w14:paraId="14E5412F" w14:textId="77777777" w:rsidR="00546407" w:rsidRPr="00D76B13" w:rsidRDefault="00546407" w:rsidP="00546407">
      <w:pPr>
        <w:rPr>
          <w:rFonts w:asciiTheme="majorHAnsi" w:hAnsiTheme="majorHAnsi" w:cstheme="majorHAnsi"/>
          <w:lang w:val="en-US"/>
        </w:rPr>
      </w:pPr>
    </w:p>
    <w:p w14:paraId="26B1D1AF" w14:textId="77777777" w:rsidR="00546407" w:rsidRPr="00546407" w:rsidRDefault="00546407" w:rsidP="00546407">
      <w:pPr>
        <w:rPr>
          <w:rFonts w:asciiTheme="majorHAnsi" w:hAnsiTheme="majorHAnsi" w:cstheme="majorHAnsi"/>
          <w:lang w:val="en-US"/>
        </w:rPr>
      </w:pPr>
      <w:r w:rsidRPr="00546407">
        <w:rPr>
          <w:rFonts w:asciiTheme="majorHAnsi" w:hAnsiTheme="majorHAnsi" w:cstheme="majorHAnsi"/>
          <w:lang w:val="en-US"/>
        </w:rPr>
        <w:t xml:space="preserve">Let’s examine two design principles from </w:t>
      </w:r>
      <w:proofErr w:type="spellStart"/>
      <w:r w:rsidRPr="00546407">
        <w:rPr>
          <w:rFonts w:asciiTheme="majorHAnsi" w:hAnsiTheme="majorHAnsi" w:cstheme="majorHAnsi"/>
          <w:lang w:val="en-US"/>
        </w:rPr>
        <w:t>Amershi</w:t>
      </w:r>
      <w:proofErr w:type="spellEnd"/>
      <w:r w:rsidRPr="00546407">
        <w:rPr>
          <w:rFonts w:asciiTheme="majorHAnsi" w:hAnsiTheme="majorHAnsi" w:cstheme="majorHAnsi"/>
          <w:lang w:val="en-US"/>
        </w:rPr>
        <w:t xml:space="preserve"> et al. (2019) and how Spotify relates to them:</w:t>
      </w:r>
    </w:p>
    <w:p w14:paraId="0EC5E3B8" w14:textId="77777777" w:rsidR="00546407" w:rsidRPr="00546407" w:rsidRDefault="00546407" w:rsidP="00546407">
      <w:pPr>
        <w:numPr>
          <w:ilvl w:val="0"/>
          <w:numId w:val="1"/>
        </w:numPr>
        <w:rPr>
          <w:rFonts w:asciiTheme="majorHAnsi" w:hAnsiTheme="majorHAnsi" w:cstheme="majorHAnsi"/>
          <w:lang w:val="en-US"/>
        </w:rPr>
      </w:pPr>
      <w:r w:rsidRPr="00546407">
        <w:rPr>
          <w:rFonts w:asciiTheme="majorHAnsi" w:hAnsiTheme="majorHAnsi" w:cstheme="majorHAnsi"/>
          <w:b/>
          <w:bCs/>
          <w:lang w:val="en-US"/>
        </w:rPr>
        <w:t>Principle: Make it clear what the system can do (G1)</w:t>
      </w:r>
      <w:r w:rsidRPr="00546407">
        <w:rPr>
          <w:rFonts w:asciiTheme="majorHAnsi" w:hAnsiTheme="majorHAnsi" w:cstheme="majorHAnsi"/>
          <w:lang w:val="en-US"/>
        </w:rPr>
        <w:br/>
        <w:t>Spotify adheres to this principle to some extent. The platform showcases various AI-driven features like "Discover Weekly," "Release Radar," and personalized playlists. It effectively communicates the purpose of these features, such as presenting new releases or creating playlists based on listening history. However, there is room for improvement in explaining why certain recommendations appear. For instance, Spotify could provide more detailed insights into the factors influencing these recommendations, beyond just genre or artist. This enhancement would improve users' understanding of the AI system's workings and foster greater trust in its suggestions.</w:t>
      </w:r>
    </w:p>
    <w:p w14:paraId="58BDC5B6" w14:textId="731792C7" w:rsidR="00546407" w:rsidRPr="00546407" w:rsidRDefault="00546407" w:rsidP="00546407">
      <w:pPr>
        <w:numPr>
          <w:ilvl w:val="0"/>
          <w:numId w:val="1"/>
        </w:numPr>
        <w:rPr>
          <w:rFonts w:asciiTheme="majorHAnsi" w:hAnsiTheme="majorHAnsi" w:cstheme="majorHAnsi"/>
          <w:lang w:val="en-US"/>
        </w:rPr>
      </w:pPr>
      <w:r w:rsidRPr="00546407">
        <w:rPr>
          <w:rFonts w:asciiTheme="majorHAnsi" w:hAnsiTheme="majorHAnsi" w:cstheme="majorHAnsi"/>
          <w:b/>
          <w:bCs/>
          <w:lang w:val="en-US"/>
        </w:rPr>
        <w:lastRenderedPageBreak/>
        <w:t>Principle:</w:t>
      </w:r>
      <w:r w:rsidR="00D76B13" w:rsidRPr="00D76B13">
        <w:rPr>
          <w:rFonts w:asciiTheme="majorHAnsi" w:hAnsiTheme="majorHAnsi" w:cstheme="majorHAnsi"/>
          <w:b/>
          <w:bCs/>
          <w:color w:val="131314"/>
          <w:spacing w:val="3"/>
          <w:sz w:val="21"/>
          <w:szCs w:val="21"/>
          <w:shd w:val="clear" w:color="auto" w:fill="F2F6FA"/>
          <w:lang w:val="en-US"/>
        </w:rPr>
        <w:t xml:space="preserve"> </w:t>
      </w:r>
      <w:r w:rsidR="00D76B13" w:rsidRPr="00D76B13">
        <w:rPr>
          <w:rFonts w:asciiTheme="majorHAnsi" w:hAnsiTheme="majorHAnsi" w:cstheme="majorHAnsi"/>
          <w:b/>
          <w:bCs/>
          <w:lang w:val="en-US"/>
        </w:rPr>
        <w:t>Make clear how well the system can do what it can d</w:t>
      </w:r>
      <w:r w:rsidR="00D76B13" w:rsidRPr="00D76B13">
        <w:rPr>
          <w:rFonts w:asciiTheme="majorHAnsi" w:hAnsiTheme="majorHAnsi" w:cstheme="majorHAnsi"/>
          <w:b/>
          <w:bCs/>
          <w:lang w:val="en-US"/>
        </w:rPr>
        <w:t>o</w:t>
      </w:r>
      <w:r w:rsidRPr="00546407">
        <w:rPr>
          <w:rFonts w:asciiTheme="majorHAnsi" w:hAnsiTheme="majorHAnsi" w:cstheme="majorHAnsi"/>
          <w:b/>
          <w:bCs/>
          <w:lang w:val="en-US"/>
        </w:rPr>
        <w:t xml:space="preserve"> (G2)</w:t>
      </w:r>
      <w:r w:rsidRPr="00546407">
        <w:rPr>
          <w:rFonts w:asciiTheme="majorHAnsi" w:hAnsiTheme="majorHAnsi" w:cstheme="majorHAnsi"/>
          <w:lang w:val="en-US"/>
        </w:rPr>
        <w:br/>
        <w:t>Spotify faces challenges in fulfilling this principle. The platform does not always set clear expectations regarding the accuracy of its recommendation system. Users may experience frustration when recommendations do not align with their tastes, as previously discussed. To address this, Spotify could improve transparency regarding the limitations of its algorithms, explicitly communicating that recommendations are based on probabilities and may not always hit the mark. For example, including a message with recommendations stating, "These suggestions are based on your listening history and may not always reflect your current taste," would help users understand the AI system's imperfections and manage their expectations for recommendation quality.</w:t>
      </w:r>
    </w:p>
    <w:p w14:paraId="0356B5FB" w14:textId="6A66D6E0" w:rsidR="00546407" w:rsidRDefault="00546407" w:rsidP="00546407">
      <w:pPr>
        <w:rPr>
          <w:rFonts w:asciiTheme="majorHAnsi" w:hAnsiTheme="majorHAnsi" w:cstheme="majorHAnsi"/>
          <w:lang w:val="en-US"/>
        </w:rPr>
      </w:pPr>
      <w:r w:rsidRPr="00546407">
        <w:rPr>
          <w:rFonts w:asciiTheme="majorHAnsi" w:hAnsiTheme="majorHAnsi" w:cstheme="majorHAnsi"/>
          <w:lang w:val="en-US"/>
        </w:rPr>
        <w:br/>
        <w:t>By implementing enhancements inspired by these design principles, Spotify could create a more satisfying and engaging user experience. Increased transparency regarding the AI system's capabilities and limitations could lead to greater trust and reduced frustration.</w:t>
      </w:r>
    </w:p>
    <w:p w14:paraId="78801E71" w14:textId="77777777" w:rsidR="00D76B13" w:rsidRDefault="00D76B13" w:rsidP="00546407">
      <w:pPr>
        <w:rPr>
          <w:rFonts w:asciiTheme="majorHAnsi" w:hAnsiTheme="majorHAnsi" w:cstheme="majorHAnsi"/>
          <w:lang w:val="en-US"/>
        </w:rPr>
      </w:pPr>
    </w:p>
    <w:p w14:paraId="1D4E5314" w14:textId="77777777" w:rsidR="00D76B13" w:rsidRPr="00546407" w:rsidRDefault="00D76B13" w:rsidP="00546407">
      <w:pPr>
        <w:rPr>
          <w:rFonts w:asciiTheme="majorHAnsi" w:hAnsiTheme="majorHAnsi" w:cstheme="majorHAnsi"/>
          <w:lang w:val="en-US"/>
        </w:rPr>
      </w:pPr>
    </w:p>
    <w:p w14:paraId="4D1DC7D0" w14:textId="77777777" w:rsidR="00546407" w:rsidRPr="00546407" w:rsidRDefault="00546407" w:rsidP="00546407">
      <w:pPr>
        <w:rPr>
          <w:rFonts w:asciiTheme="majorHAnsi" w:hAnsiTheme="majorHAnsi" w:cstheme="majorHAnsi"/>
          <w:lang w:val="en-US"/>
        </w:rPr>
      </w:pPr>
    </w:p>
    <w:p w14:paraId="0E83DADE" w14:textId="77777777" w:rsidR="00D76B13" w:rsidRPr="00D76B13" w:rsidRDefault="00D76B13" w:rsidP="00D76B13">
      <w:pPr>
        <w:rPr>
          <w:rFonts w:asciiTheme="majorHAnsi" w:hAnsiTheme="majorHAnsi" w:cstheme="majorHAnsi"/>
          <w:b/>
          <w:bCs/>
          <w:color w:val="4472C4" w:themeColor="accent1"/>
          <w:sz w:val="28"/>
          <w:szCs w:val="28"/>
          <w:lang w:val="en-US"/>
        </w:rPr>
      </w:pPr>
      <w:r w:rsidRPr="00D76B13">
        <w:rPr>
          <w:rFonts w:asciiTheme="majorHAnsi" w:hAnsiTheme="majorHAnsi" w:cstheme="majorHAnsi"/>
          <w:b/>
          <w:bCs/>
          <w:color w:val="4472C4" w:themeColor="accent1"/>
          <w:sz w:val="28"/>
          <w:szCs w:val="28"/>
          <w:lang w:val="en-US"/>
        </w:rPr>
        <w:t>Conversational user interfaces to large language models</w:t>
      </w:r>
    </w:p>
    <w:p w14:paraId="31F2D4F4" w14:textId="77777777" w:rsidR="00D76B13" w:rsidRDefault="00D76B13" w:rsidP="00D76B13">
      <w:pPr>
        <w:rPr>
          <w:rFonts w:asciiTheme="majorHAnsi" w:hAnsiTheme="majorHAnsi" w:cstheme="majorHAnsi"/>
          <w:b/>
          <w:bCs/>
          <w:sz w:val="28"/>
          <w:szCs w:val="28"/>
          <w:lang w:val="en-US"/>
        </w:rPr>
      </w:pPr>
    </w:p>
    <w:p w14:paraId="6A01740E" w14:textId="7370301E" w:rsidR="00D76B13" w:rsidRPr="00D76B13" w:rsidRDefault="00D76B13" w:rsidP="00D76B13">
      <w:pPr>
        <w:rPr>
          <w:rFonts w:asciiTheme="majorHAnsi" w:hAnsiTheme="majorHAnsi" w:cstheme="majorHAnsi"/>
          <w:b/>
          <w:bCs/>
          <w:sz w:val="28"/>
          <w:szCs w:val="28"/>
          <w:lang w:val="en-US"/>
        </w:rPr>
      </w:pPr>
      <w:r w:rsidRPr="00D76B13">
        <w:rPr>
          <w:rFonts w:asciiTheme="majorHAnsi" w:hAnsiTheme="majorHAnsi" w:cstheme="majorHAnsi"/>
          <w:lang w:val="en-US"/>
        </w:rPr>
        <w:t>Conversational interfaces for large language models (LLMs), such as ChatGPT, present significant challenges for designers striving to create user-friendly and effective systems. A primary concern is clearly communicating the capabilities and limitations of the model. LLMs can appear highly intelligent, which may lead users to form unrealistic expectations; for instance, they might assume the system can answer any question flawlessly. When the model inevitably falls short, users may experience disappointment or frustration.</w:t>
      </w:r>
    </w:p>
    <w:p w14:paraId="54CE33B2" w14:textId="77777777" w:rsidR="00D76B13" w:rsidRPr="00D76B13" w:rsidRDefault="00D76B13" w:rsidP="00D76B13">
      <w:pPr>
        <w:pStyle w:val="NormalWeb"/>
        <w:rPr>
          <w:rFonts w:asciiTheme="majorHAnsi" w:hAnsiTheme="majorHAnsi" w:cstheme="majorHAnsi"/>
          <w:lang w:val="en-US"/>
        </w:rPr>
      </w:pPr>
      <w:r w:rsidRPr="00D76B13">
        <w:rPr>
          <w:rFonts w:asciiTheme="majorHAnsi" w:hAnsiTheme="majorHAnsi" w:cstheme="majorHAnsi"/>
          <w:lang w:val="en-US"/>
        </w:rPr>
        <w:t>Additionally, handling errors and uncertainty is crucial, as LLMs operate based on probabilistic models, meaning they don't always provide accurate or consistent responses. This inconsistency can be misleading, particularly if users are unaware of the model's potential shortcomings.</w:t>
      </w:r>
    </w:p>
    <w:p w14:paraId="05A2221D" w14:textId="77777777" w:rsidR="00D76B13" w:rsidRPr="00D76B13" w:rsidRDefault="00D76B13" w:rsidP="00D76B13">
      <w:pPr>
        <w:pStyle w:val="NormalWeb"/>
        <w:rPr>
          <w:rFonts w:asciiTheme="majorHAnsi" w:hAnsiTheme="majorHAnsi" w:cstheme="majorHAnsi"/>
          <w:lang w:val="en-US"/>
        </w:rPr>
      </w:pPr>
      <w:r w:rsidRPr="00D76B13">
        <w:rPr>
          <w:rFonts w:asciiTheme="majorHAnsi" w:hAnsiTheme="majorHAnsi" w:cstheme="majorHAnsi"/>
          <w:lang w:val="en-US"/>
        </w:rPr>
        <w:t xml:space="preserve">To address these issues, guidelines G1 ("Make it clear what the system can do") and G2 ("Set expectations for quality") from </w:t>
      </w:r>
      <w:proofErr w:type="spellStart"/>
      <w:r w:rsidRPr="00D76B13">
        <w:rPr>
          <w:rFonts w:asciiTheme="majorHAnsi" w:hAnsiTheme="majorHAnsi" w:cstheme="majorHAnsi"/>
          <w:lang w:val="en-US"/>
        </w:rPr>
        <w:t>Amershi</w:t>
      </w:r>
      <w:proofErr w:type="spellEnd"/>
      <w:r w:rsidRPr="00D76B13">
        <w:rPr>
          <w:rFonts w:asciiTheme="majorHAnsi" w:hAnsiTheme="majorHAnsi" w:cstheme="majorHAnsi"/>
          <w:lang w:val="en-US"/>
        </w:rPr>
        <w:t xml:space="preserve"> et al. (2019) are particularly relevant. By following G1, designers can help users form realistic expectations by clearly stating what types of questions or tasks the system is designed to handle. Adhering to G2 enables designers to reduce confusion by explaining the model’s probabilistic nature and allowing user feedback on incorrect responses. Implementing these guidelines can lead to more transparent and trustworthy conversational interfaces, improving user understanding and engagement.</w:t>
      </w:r>
    </w:p>
    <w:p w14:paraId="1DDB4E5D" w14:textId="77777777" w:rsidR="00194870" w:rsidRPr="00D76B13" w:rsidRDefault="00194870">
      <w:pPr>
        <w:rPr>
          <w:b/>
          <w:bCs/>
          <w:lang w:val="en-US"/>
        </w:rPr>
      </w:pPr>
    </w:p>
    <w:sectPr w:rsidR="00194870" w:rsidRPr="00D76B1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EE4817"/>
    <w:multiLevelType w:val="multilevel"/>
    <w:tmpl w:val="D3A84A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416653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407"/>
    <w:rsid w:val="00194870"/>
    <w:rsid w:val="00546407"/>
    <w:rsid w:val="00742500"/>
    <w:rsid w:val="008117A8"/>
    <w:rsid w:val="009F517D"/>
    <w:rsid w:val="00D76B1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04B72109"/>
  <w15:chartTrackingRefBased/>
  <w15:docId w15:val="{13E71B21-A4BE-1742-880E-7AB8133FA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54640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Overskrift2">
    <w:name w:val="heading 2"/>
    <w:basedOn w:val="Normal"/>
    <w:next w:val="Normal"/>
    <w:link w:val="Overskrift2Tegn"/>
    <w:uiPriority w:val="9"/>
    <w:semiHidden/>
    <w:unhideWhenUsed/>
    <w:qFormat/>
    <w:rsid w:val="0054640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Overskrift3">
    <w:name w:val="heading 3"/>
    <w:basedOn w:val="Normal"/>
    <w:next w:val="Normal"/>
    <w:link w:val="Overskrift3Tegn"/>
    <w:uiPriority w:val="9"/>
    <w:semiHidden/>
    <w:unhideWhenUsed/>
    <w:qFormat/>
    <w:rsid w:val="00546407"/>
    <w:pPr>
      <w:keepNext/>
      <w:keepLines/>
      <w:spacing w:before="160" w:after="80"/>
      <w:outlineLvl w:val="2"/>
    </w:pPr>
    <w:rPr>
      <w:rFonts w:eastAsiaTheme="majorEastAsia" w:cstheme="majorBidi"/>
      <w:color w:val="2F5496" w:themeColor="accent1" w:themeShade="BF"/>
      <w:sz w:val="28"/>
      <w:szCs w:val="28"/>
    </w:rPr>
  </w:style>
  <w:style w:type="paragraph" w:styleId="Overskrift4">
    <w:name w:val="heading 4"/>
    <w:basedOn w:val="Normal"/>
    <w:next w:val="Normal"/>
    <w:link w:val="Overskrift4Tegn"/>
    <w:uiPriority w:val="9"/>
    <w:semiHidden/>
    <w:unhideWhenUsed/>
    <w:qFormat/>
    <w:rsid w:val="00546407"/>
    <w:pPr>
      <w:keepNext/>
      <w:keepLines/>
      <w:spacing w:before="80" w:after="40"/>
      <w:outlineLvl w:val="3"/>
    </w:pPr>
    <w:rPr>
      <w:rFonts w:eastAsiaTheme="majorEastAsia" w:cstheme="majorBidi"/>
      <w:i/>
      <w:iCs/>
      <w:color w:val="2F5496" w:themeColor="accent1" w:themeShade="BF"/>
    </w:rPr>
  </w:style>
  <w:style w:type="paragraph" w:styleId="Overskrift5">
    <w:name w:val="heading 5"/>
    <w:basedOn w:val="Normal"/>
    <w:next w:val="Normal"/>
    <w:link w:val="Overskrift5Tegn"/>
    <w:uiPriority w:val="9"/>
    <w:semiHidden/>
    <w:unhideWhenUsed/>
    <w:qFormat/>
    <w:rsid w:val="00546407"/>
    <w:pPr>
      <w:keepNext/>
      <w:keepLines/>
      <w:spacing w:before="80" w:after="40"/>
      <w:outlineLvl w:val="4"/>
    </w:pPr>
    <w:rPr>
      <w:rFonts w:eastAsiaTheme="majorEastAsia" w:cstheme="majorBidi"/>
      <w:color w:val="2F5496" w:themeColor="accent1" w:themeShade="BF"/>
    </w:rPr>
  </w:style>
  <w:style w:type="paragraph" w:styleId="Overskrift6">
    <w:name w:val="heading 6"/>
    <w:basedOn w:val="Normal"/>
    <w:next w:val="Normal"/>
    <w:link w:val="Overskrift6Tegn"/>
    <w:uiPriority w:val="9"/>
    <w:semiHidden/>
    <w:unhideWhenUsed/>
    <w:qFormat/>
    <w:rsid w:val="00546407"/>
    <w:pPr>
      <w:keepNext/>
      <w:keepLines/>
      <w:spacing w:before="4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546407"/>
    <w:pPr>
      <w:keepNext/>
      <w:keepLines/>
      <w:spacing w:before="4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546407"/>
    <w:pPr>
      <w:keepNext/>
      <w:keepLines/>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546407"/>
    <w:pPr>
      <w:keepNext/>
      <w:keepLines/>
      <w:outlineLvl w:val="8"/>
    </w:pPr>
    <w:rPr>
      <w:rFonts w:eastAsiaTheme="majorEastAsia" w:cstheme="majorBidi"/>
      <w:color w:val="272727" w:themeColor="text1" w:themeTint="D8"/>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546407"/>
    <w:rPr>
      <w:rFonts w:asciiTheme="majorHAnsi" w:eastAsiaTheme="majorEastAsia" w:hAnsiTheme="majorHAnsi" w:cstheme="majorBidi"/>
      <w:color w:val="2F5496" w:themeColor="accent1" w:themeShade="BF"/>
      <w:sz w:val="40"/>
      <w:szCs w:val="40"/>
    </w:rPr>
  </w:style>
  <w:style w:type="character" w:customStyle="1" w:styleId="Overskrift2Tegn">
    <w:name w:val="Overskrift 2 Tegn"/>
    <w:basedOn w:val="Standardskriftforavsnitt"/>
    <w:link w:val="Overskrift2"/>
    <w:uiPriority w:val="9"/>
    <w:semiHidden/>
    <w:rsid w:val="00546407"/>
    <w:rPr>
      <w:rFonts w:asciiTheme="majorHAnsi" w:eastAsiaTheme="majorEastAsia" w:hAnsiTheme="majorHAnsi" w:cstheme="majorBidi"/>
      <w:color w:val="2F5496" w:themeColor="accent1" w:themeShade="BF"/>
      <w:sz w:val="32"/>
      <w:szCs w:val="32"/>
    </w:rPr>
  </w:style>
  <w:style w:type="character" w:customStyle="1" w:styleId="Overskrift3Tegn">
    <w:name w:val="Overskrift 3 Tegn"/>
    <w:basedOn w:val="Standardskriftforavsnitt"/>
    <w:link w:val="Overskrift3"/>
    <w:uiPriority w:val="9"/>
    <w:semiHidden/>
    <w:rsid w:val="00546407"/>
    <w:rPr>
      <w:rFonts w:eastAsiaTheme="majorEastAsia" w:cstheme="majorBidi"/>
      <w:color w:val="2F5496" w:themeColor="accent1" w:themeShade="BF"/>
      <w:sz w:val="28"/>
      <w:szCs w:val="28"/>
    </w:rPr>
  </w:style>
  <w:style w:type="character" w:customStyle="1" w:styleId="Overskrift4Tegn">
    <w:name w:val="Overskrift 4 Tegn"/>
    <w:basedOn w:val="Standardskriftforavsnitt"/>
    <w:link w:val="Overskrift4"/>
    <w:uiPriority w:val="9"/>
    <w:semiHidden/>
    <w:rsid w:val="00546407"/>
    <w:rPr>
      <w:rFonts w:eastAsiaTheme="majorEastAsia" w:cstheme="majorBidi"/>
      <w:i/>
      <w:iCs/>
      <w:color w:val="2F5496" w:themeColor="accent1" w:themeShade="BF"/>
    </w:rPr>
  </w:style>
  <w:style w:type="character" w:customStyle="1" w:styleId="Overskrift5Tegn">
    <w:name w:val="Overskrift 5 Tegn"/>
    <w:basedOn w:val="Standardskriftforavsnitt"/>
    <w:link w:val="Overskrift5"/>
    <w:uiPriority w:val="9"/>
    <w:semiHidden/>
    <w:rsid w:val="00546407"/>
    <w:rPr>
      <w:rFonts w:eastAsiaTheme="majorEastAsia" w:cstheme="majorBidi"/>
      <w:color w:val="2F5496" w:themeColor="accent1" w:themeShade="BF"/>
    </w:rPr>
  </w:style>
  <w:style w:type="character" w:customStyle="1" w:styleId="Overskrift6Tegn">
    <w:name w:val="Overskrift 6 Tegn"/>
    <w:basedOn w:val="Standardskriftforavsnitt"/>
    <w:link w:val="Overskrift6"/>
    <w:uiPriority w:val="9"/>
    <w:semiHidden/>
    <w:rsid w:val="00546407"/>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546407"/>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546407"/>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546407"/>
    <w:rPr>
      <w:rFonts w:eastAsiaTheme="majorEastAsia" w:cstheme="majorBidi"/>
      <w:color w:val="272727" w:themeColor="text1" w:themeTint="D8"/>
    </w:rPr>
  </w:style>
  <w:style w:type="paragraph" w:styleId="Tittel">
    <w:name w:val="Title"/>
    <w:basedOn w:val="Normal"/>
    <w:next w:val="Normal"/>
    <w:link w:val="TittelTegn"/>
    <w:uiPriority w:val="10"/>
    <w:qFormat/>
    <w:rsid w:val="00546407"/>
    <w:pPr>
      <w:spacing w:after="80"/>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546407"/>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546407"/>
    <w:pPr>
      <w:numPr>
        <w:ilvl w:val="1"/>
      </w:numPr>
      <w:spacing w:after="160"/>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546407"/>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546407"/>
    <w:pPr>
      <w:spacing w:before="160" w:after="160"/>
      <w:jc w:val="center"/>
    </w:pPr>
    <w:rPr>
      <w:i/>
      <w:iCs/>
      <w:color w:val="404040" w:themeColor="text1" w:themeTint="BF"/>
    </w:rPr>
  </w:style>
  <w:style w:type="character" w:customStyle="1" w:styleId="SitatTegn">
    <w:name w:val="Sitat Tegn"/>
    <w:basedOn w:val="Standardskriftforavsnitt"/>
    <w:link w:val="Sitat"/>
    <w:uiPriority w:val="29"/>
    <w:rsid w:val="00546407"/>
    <w:rPr>
      <w:i/>
      <w:iCs/>
      <w:color w:val="404040" w:themeColor="text1" w:themeTint="BF"/>
    </w:rPr>
  </w:style>
  <w:style w:type="paragraph" w:styleId="Listeavsnitt">
    <w:name w:val="List Paragraph"/>
    <w:basedOn w:val="Normal"/>
    <w:uiPriority w:val="34"/>
    <w:qFormat/>
    <w:rsid w:val="00546407"/>
    <w:pPr>
      <w:ind w:left="720"/>
      <w:contextualSpacing/>
    </w:pPr>
  </w:style>
  <w:style w:type="character" w:styleId="Sterkutheving">
    <w:name w:val="Intense Emphasis"/>
    <w:basedOn w:val="Standardskriftforavsnitt"/>
    <w:uiPriority w:val="21"/>
    <w:qFormat/>
    <w:rsid w:val="00546407"/>
    <w:rPr>
      <w:i/>
      <w:iCs/>
      <w:color w:val="2F5496" w:themeColor="accent1" w:themeShade="BF"/>
    </w:rPr>
  </w:style>
  <w:style w:type="paragraph" w:styleId="Sterktsitat">
    <w:name w:val="Intense Quote"/>
    <w:basedOn w:val="Normal"/>
    <w:next w:val="Normal"/>
    <w:link w:val="SterktsitatTegn"/>
    <w:uiPriority w:val="30"/>
    <w:qFormat/>
    <w:rsid w:val="005464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erktsitatTegn">
    <w:name w:val="Sterkt sitat Tegn"/>
    <w:basedOn w:val="Standardskriftforavsnitt"/>
    <w:link w:val="Sterktsitat"/>
    <w:uiPriority w:val="30"/>
    <w:rsid w:val="00546407"/>
    <w:rPr>
      <w:i/>
      <w:iCs/>
      <w:color w:val="2F5496" w:themeColor="accent1" w:themeShade="BF"/>
    </w:rPr>
  </w:style>
  <w:style w:type="character" w:styleId="Sterkreferanse">
    <w:name w:val="Intense Reference"/>
    <w:basedOn w:val="Standardskriftforavsnitt"/>
    <w:uiPriority w:val="32"/>
    <w:qFormat/>
    <w:rsid w:val="00546407"/>
    <w:rPr>
      <w:b/>
      <w:bCs/>
      <w:smallCaps/>
      <w:color w:val="2F5496" w:themeColor="accent1" w:themeShade="BF"/>
      <w:spacing w:val="5"/>
    </w:rPr>
  </w:style>
  <w:style w:type="paragraph" w:styleId="NormalWeb">
    <w:name w:val="Normal (Web)"/>
    <w:basedOn w:val="Normal"/>
    <w:uiPriority w:val="99"/>
    <w:semiHidden/>
    <w:unhideWhenUsed/>
    <w:rsid w:val="00D76B13"/>
    <w:pPr>
      <w:spacing w:before="100" w:beforeAutospacing="1" w:after="100" w:afterAutospacing="1"/>
    </w:pPr>
    <w:rPr>
      <w:rFonts w:ascii="Times New Roman" w:eastAsia="Times New Roman" w:hAnsi="Times New Roman" w:cs="Times New Roman"/>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3584675">
      <w:bodyDiv w:val="1"/>
      <w:marLeft w:val="0"/>
      <w:marRight w:val="0"/>
      <w:marTop w:val="0"/>
      <w:marBottom w:val="0"/>
      <w:divBdr>
        <w:top w:val="none" w:sz="0" w:space="0" w:color="auto"/>
        <w:left w:val="none" w:sz="0" w:space="0" w:color="auto"/>
        <w:bottom w:val="none" w:sz="0" w:space="0" w:color="auto"/>
        <w:right w:val="none" w:sz="0" w:space="0" w:color="auto"/>
      </w:divBdr>
    </w:div>
    <w:div w:id="660041281">
      <w:bodyDiv w:val="1"/>
      <w:marLeft w:val="0"/>
      <w:marRight w:val="0"/>
      <w:marTop w:val="0"/>
      <w:marBottom w:val="0"/>
      <w:divBdr>
        <w:top w:val="none" w:sz="0" w:space="0" w:color="auto"/>
        <w:left w:val="none" w:sz="0" w:space="0" w:color="auto"/>
        <w:bottom w:val="none" w:sz="0" w:space="0" w:color="auto"/>
        <w:right w:val="none" w:sz="0" w:space="0" w:color="auto"/>
      </w:divBdr>
    </w:div>
    <w:div w:id="849829934">
      <w:bodyDiv w:val="1"/>
      <w:marLeft w:val="0"/>
      <w:marRight w:val="0"/>
      <w:marTop w:val="0"/>
      <w:marBottom w:val="0"/>
      <w:divBdr>
        <w:top w:val="none" w:sz="0" w:space="0" w:color="auto"/>
        <w:left w:val="none" w:sz="0" w:space="0" w:color="auto"/>
        <w:bottom w:val="none" w:sz="0" w:space="0" w:color="auto"/>
        <w:right w:val="none" w:sz="0" w:space="0" w:color="auto"/>
      </w:divBdr>
    </w:div>
    <w:div w:id="1137917007">
      <w:bodyDiv w:val="1"/>
      <w:marLeft w:val="0"/>
      <w:marRight w:val="0"/>
      <w:marTop w:val="0"/>
      <w:marBottom w:val="0"/>
      <w:divBdr>
        <w:top w:val="none" w:sz="0" w:space="0" w:color="auto"/>
        <w:left w:val="none" w:sz="0" w:space="0" w:color="auto"/>
        <w:bottom w:val="none" w:sz="0" w:space="0" w:color="auto"/>
        <w:right w:val="none" w:sz="0" w:space="0" w:color="auto"/>
      </w:divBdr>
    </w:div>
    <w:div w:id="2143496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1484</Words>
  <Characters>7866</Characters>
  <Application>Microsoft Office Word</Application>
  <DocSecurity>0</DocSecurity>
  <Lines>65</Lines>
  <Paragraphs>18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9332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Vendel Amalie Eikemo</dc:creator>
  <cp:keywords/>
  <dc:description/>
  <cp:lastModifiedBy>Vendel Amalie Eikemo</cp:lastModifiedBy>
  <cp:revision>1</cp:revision>
  <dcterms:created xsi:type="dcterms:W3CDTF">2024-10-27T20:12:00Z</dcterms:created>
  <dcterms:modified xsi:type="dcterms:W3CDTF">2024-10-27T20:29:00Z</dcterms:modified>
</cp:coreProperties>
</file>